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94E" w:rsidRPr="009A7D03" w:rsidRDefault="009A7D03" w:rsidP="009A7D03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ZAKON</w:t>
      </w:r>
    </w:p>
    <w:p w:rsidR="0022294E" w:rsidRPr="009A7D03" w:rsidRDefault="009A7D03" w:rsidP="0022294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O</w:t>
      </w:r>
      <w:r w:rsidR="0022294E" w:rsidRPr="009A7D03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IZMJENI</w:t>
      </w:r>
      <w:r w:rsidR="0022294E" w:rsidRPr="009A7D03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I</w:t>
      </w:r>
      <w:r w:rsidR="0022294E" w:rsidRPr="009A7D03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DOPUNAMA</w:t>
      </w:r>
      <w:r w:rsidR="0022294E" w:rsidRPr="009A7D03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ZAKONA</w:t>
      </w:r>
      <w:r w:rsidR="0022294E" w:rsidRPr="009A7D03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</w:p>
    <w:p w:rsidR="0022294E" w:rsidRPr="009A7D03" w:rsidRDefault="009A7D03" w:rsidP="0022294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O</w:t>
      </w:r>
      <w:r w:rsidR="0022294E" w:rsidRPr="009A7D03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TRŽIŠTU</w:t>
      </w:r>
      <w:r w:rsidR="0022294E" w:rsidRPr="009A7D03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HARTIJA</w:t>
      </w:r>
      <w:r w:rsidR="0022294E" w:rsidRPr="009A7D03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OD</w:t>
      </w:r>
      <w:r w:rsidR="0022294E" w:rsidRPr="009A7D03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VRIJEDNOSTI</w:t>
      </w:r>
    </w:p>
    <w:p w:rsidR="0022294E" w:rsidRPr="009A7D03" w:rsidRDefault="0022294E" w:rsidP="0022294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2294E" w:rsidRPr="009A7D03" w:rsidRDefault="0022294E" w:rsidP="0022294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2294E" w:rsidRPr="009A7D03" w:rsidRDefault="009A7D03" w:rsidP="0022294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22294E" w:rsidRPr="009A7D0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</w:t>
      </w:r>
    </w:p>
    <w:p w:rsidR="0022294E" w:rsidRPr="009A7D03" w:rsidRDefault="0022294E" w:rsidP="0022294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22294E" w:rsidRPr="009A7D03" w:rsidRDefault="0022294E" w:rsidP="0022294E">
      <w:pPr>
        <w:spacing w:after="0" w:line="240" w:lineRule="auto"/>
        <w:jc w:val="both"/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</w:pPr>
      <w:r w:rsidRPr="009A7D03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ab/>
      </w:r>
      <w:r w:rsidR="009A7D03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U</w:t>
      </w:r>
      <w:r w:rsidRPr="009A7D03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Zakonu</w:t>
      </w:r>
      <w:r w:rsidRPr="009A7D03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o</w:t>
      </w:r>
      <w:r w:rsidRPr="009A7D03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tržištu</w:t>
      </w:r>
      <w:r w:rsidRPr="009A7D03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hartija</w:t>
      </w:r>
      <w:r w:rsidRPr="009A7D03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od</w:t>
      </w:r>
      <w:r w:rsidRPr="009A7D03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vrijednosti</w:t>
      </w:r>
      <w:r w:rsidRPr="009A7D03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(„</w:t>
      </w:r>
      <w:r w:rsidR="009A7D03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Službeni</w:t>
      </w:r>
      <w:r w:rsidRPr="009A7D03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glasnik</w:t>
      </w:r>
      <w:r w:rsidRPr="009A7D03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Republike</w:t>
      </w:r>
      <w:r w:rsidRPr="009A7D03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Srpske</w:t>
      </w:r>
      <w:r w:rsidRPr="009A7D03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“, </w:t>
      </w:r>
      <w:r w:rsidR="009A7D03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br</w:t>
      </w:r>
      <w:r w:rsidRPr="009A7D03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. 92/06, 34/09, 30/12, 59/13, 108/13, 4/17, 63/21 </w:t>
      </w:r>
      <w:r w:rsidR="009A7D03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i</w:t>
      </w:r>
      <w:r w:rsidRPr="009A7D03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11/22) </w:t>
      </w:r>
      <w:r w:rsidR="009A7D03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u</w:t>
      </w:r>
      <w:r w:rsidRPr="009A7D03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članu</w:t>
      </w:r>
      <w:r w:rsidRPr="009A7D03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2. </w:t>
      </w:r>
      <w:r w:rsidR="009A7D03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poslije</w:t>
      </w:r>
      <w:r w:rsidRPr="009A7D03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alineje</w:t>
      </w:r>
      <w:r w:rsidRPr="009A7D03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24. </w:t>
      </w:r>
      <w:r w:rsidR="009A7D03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dodaju</w:t>
      </w:r>
      <w:r w:rsidRPr="009A7D03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se</w:t>
      </w:r>
      <w:r w:rsidRPr="009A7D03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nove</w:t>
      </w:r>
      <w:r w:rsidRPr="009A7D03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alineje</w:t>
      </w:r>
      <w:r w:rsidRPr="009A7D03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25, 26. </w:t>
      </w:r>
      <w:r w:rsidR="009A7D03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i</w:t>
      </w:r>
      <w:r w:rsidRPr="009A7D03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27. </w:t>
      </w:r>
      <w:r w:rsidR="009A7D03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koje</w:t>
      </w:r>
      <w:r w:rsidRPr="009A7D03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glase</w:t>
      </w:r>
      <w:r w:rsidRPr="009A7D03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:</w:t>
      </w:r>
    </w:p>
    <w:p w:rsidR="0022294E" w:rsidRPr="009A7D03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A7D0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ab/>
        <w:t>„’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Virtuelna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valuta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’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digitalni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zapis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emitovala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čiju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vrijednost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garantuje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centralna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banka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niti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sektora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nužno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vezana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zakonsko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sredstvo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nema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pravni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status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novca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valute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fizička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prihvataju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sredstvo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razmjene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kupovati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prodavati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razmjenjivati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prenositi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čuvati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elektronskim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2294E" w:rsidRPr="009A7D03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>’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Pružalac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virtuelnim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valutama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’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fizičko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pruža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jednu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sljedećih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22294E" w:rsidRPr="009A7D03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čuvanje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virtuelnih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valuta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trećih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pružalac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depozitarnih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novčanika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>),</w:t>
      </w:r>
    </w:p>
    <w:p w:rsidR="0022294E" w:rsidRPr="009A7D03" w:rsidRDefault="00094927" w:rsidP="002229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organizovanje</w:t>
      </w:r>
      <w:r w:rsidR="0022294E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platforme</w:t>
      </w:r>
      <w:r w:rsidR="0022294E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2294E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trgovanje</w:t>
      </w:r>
      <w:r w:rsidR="0022294E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virtuelnim</w:t>
      </w:r>
      <w:r w:rsidR="0022294E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valutama</w:t>
      </w:r>
      <w:r w:rsidR="0022294E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22294E" w:rsidRPr="009A7D03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razmjena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virtuelnih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valuta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valutu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zakonsko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sredstvo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22294E" w:rsidRPr="009A7D03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razmjena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virtuelnih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valuta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drugu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virtuelnu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valutu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22294E" w:rsidRPr="009A7D03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prenos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virtuelne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valute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tj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zaprimanje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izvršavanje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naloga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virtuelnu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valutu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trećih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22294E" w:rsidRPr="009A7D03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đ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ponude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prodaje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virtuelnih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valuta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2294E" w:rsidRPr="009A7D03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>’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Pružalac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depozitarnih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novčanika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’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fizičko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pruža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uslugu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čuvanja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privatnih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kriptografskih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ključeva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držanja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čuvanja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prenosa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virtuelnih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valuta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>.“</w:t>
      </w:r>
    </w:p>
    <w:p w:rsidR="0022294E" w:rsidRDefault="0022294E" w:rsidP="0022294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A7D03" w:rsidRPr="009A7D03" w:rsidRDefault="009A7D03" w:rsidP="0022294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2294E" w:rsidRPr="009A7D03" w:rsidRDefault="009A7D03" w:rsidP="0022294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22294E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</w:t>
      </w:r>
    </w:p>
    <w:p w:rsidR="0022294E" w:rsidRPr="009A7D03" w:rsidRDefault="0022294E" w:rsidP="0022294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2294E" w:rsidRPr="009A7D03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260.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ispred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riječi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obostranoj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zagradi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đ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riječi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sarađuje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nadležnim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organima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sprovođenjem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regulišu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mjera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sprečavanja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pranja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novca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finansiranja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terorističkih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brišu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2294E" w:rsidRPr="009A7D03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Poslije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2,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22294E" w:rsidRPr="009A7D03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„(2)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nadležna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usklađenosti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sprečavanje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pranja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novca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finansiranja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terorističkih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preduzima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potrebne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mjere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osnovana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Srpskoj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pružaju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povezane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virtuelnim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valutama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subjektima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sjedištem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izvan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ogranka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pružaju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Srpskoj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>.“</w:t>
      </w:r>
    </w:p>
    <w:p w:rsidR="0022294E" w:rsidRPr="009A7D03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346443" w:rsidRPr="009A7D03" w:rsidRDefault="00346443" w:rsidP="002229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82AFB" w:rsidRDefault="00C82AFB" w:rsidP="0022294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A7D03" w:rsidRDefault="009A7D03" w:rsidP="0022294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A7D03" w:rsidRPr="009A7D03" w:rsidRDefault="009A7D03" w:rsidP="0022294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82AFB" w:rsidRPr="009A7D03" w:rsidRDefault="00C82AFB" w:rsidP="0022294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2294E" w:rsidRPr="009A7D03" w:rsidRDefault="009A7D03" w:rsidP="0022294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Član</w:t>
      </w:r>
      <w:r w:rsidR="0022294E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</w:t>
      </w:r>
    </w:p>
    <w:p w:rsidR="0022294E" w:rsidRPr="009A7D03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2294E" w:rsidRPr="009A7D03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Poslije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260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260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22294E" w:rsidRPr="009A7D03" w:rsidRDefault="0022294E" w:rsidP="0022294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260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2294E" w:rsidRPr="009A7D03" w:rsidRDefault="0022294E" w:rsidP="0022294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2294E" w:rsidRPr="009A7D03" w:rsidRDefault="00C345A1" w:rsidP="002229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evidenciju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pružalaca</w:t>
      </w:r>
      <w:r w:rsidR="0022294E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22294E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="0022294E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2294E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virtuelnim</w:t>
      </w:r>
      <w:r w:rsidR="0022294E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valutama</w:t>
      </w:r>
      <w:r w:rsidR="0022294E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2294E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2294E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260.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22294E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2294E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22294E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2294E" w:rsidRPr="009A7D03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svrhu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260.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primjenjuju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ovlašćenja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utvrđena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2294E" w:rsidRPr="009A7D03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Srpska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sektora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garantuju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vrijednost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virtuelnih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valuta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snose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odgovornost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eventualnu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štetu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gubitke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korisnici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imaoci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virtuelnih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valuta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pružaju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povezane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virtuelnim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valutama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treća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pretrpe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obavljanjem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transakcija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virtuelnim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valutama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2294E" w:rsidRPr="009A7D03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(4)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Pružalac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virtuelnim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valutama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njegovih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prije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uspostavljanja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poslovnog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odnosa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informiše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rizicima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transakcija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virtuelnim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valutama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rizik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djelimičnog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potpunog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gubitka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novčanih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transakcije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virtuelnim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valutama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primjenjuju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propisi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osiguranje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depozita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propisi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zaštita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2294E" w:rsidRPr="009A7D03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(5)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akt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sadržaj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vođenja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evidencije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vršenja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pružaocima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virtuelnim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valutama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primjene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sprečavanje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pranja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novca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finansiranja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terorističkih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provjere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usklađenosti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njihovog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>.“</w:t>
      </w:r>
    </w:p>
    <w:p w:rsidR="0022294E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A7D03" w:rsidRPr="009A7D03" w:rsidRDefault="009A7D03" w:rsidP="002229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2294E" w:rsidRPr="009A7D03" w:rsidRDefault="009A7D03" w:rsidP="0022294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22294E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</w:t>
      </w:r>
    </w:p>
    <w:p w:rsidR="0022294E" w:rsidRPr="009A7D03" w:rsidRDefault="0022294E" w:rsidP="0022294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2294E" w:rsidRPr="009A7D03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261.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ispred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riječi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Fizička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obostranoj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zagradi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poslije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E0591D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E0591D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0591D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="00E0591D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E0591D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2, 3, 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4.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</w:t>
      </w:r>
      <w:r w:rsidR="00E0591D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glase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22294E" w:rsidRPr="009A7D03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„(2)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Pružalac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virtuelnim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valutama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osnivanja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Komisiji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obavještenje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pružanju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zajedno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opisom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mjera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unutrašnje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uspostavljaju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ispunjenja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utvrđenih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sprečavanju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pranja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novca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finansiranja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terorističkih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2294E" w:rsidRPr="009A7D03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evidentirano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stavom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pružati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povezane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virtuelnim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valutama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2294E" w:rsidRPr="009A7D03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(4)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Ovlašćeni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učesnici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dužni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preduzimaju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radnje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mjere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sprečavanje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otkrivanje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pranja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novca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finansiranja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terorističkih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sprečavanje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pranja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novca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finansiranja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terorističkih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2294E" w:rsidRPr="009A7D03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(5)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Pružalac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virtuelnim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valutama</w:t>
      </w:r>
      <w:r w:rsidR="00E0591D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obavještenje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0591D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Komisiji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uplati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upis</w:t>
      </w:r>
      <w:r w:rsidR="00DD0B6C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D0B6C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evidenciju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>.“</w:t>
      </w:r>
    </w:p>
    <w:p w:rsidR="00346443" w:rsidRPr="009A7D03" w:rsidRDefault="00346443" w:rsidP="002229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46443" w:rsidRPr="009A7D03" w:rsidRDefault="00346443" w:rsidP="002229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46443" w:rsidRPr="009A7D03" w:rsidRDefault="00346443" w:rsidP="002229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46443" w:rsidRPr="009A7D03" w:rsidRDefault="00346443" w:rsidP="002229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46443" w:rsidRDefault="00346443" w:rsidP="002229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A7D03" w:rsidRDefault="009A7D03" w:rsidP="002229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A7D03" w:rsidRPr="009A7D03" w:rsidRDefault="009A7D03" w:rsidP="002229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2294E" w:rsidRPr="009A7D03" w:rsidRDefault="009A7D03" w:rsidP="0022294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Član</w:t>
      </w:r>
      <w:r w:rsidR="0022294E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</w:t>
      </w:r>
    </w:p>
    <w:p w:rsidR="0022294E" w:rsidRPr="009A7D03" w:rsidRDefault="0022294E" w:rsidP="0022294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2294E" w:rsidRPr="009A7D03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Poslije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262.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262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C82AFB" w:rsidRPr="009A7D03" w:rsidRDefault="00C82AFB" w:rsidP="002229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2294E" w:rsidRPr="009A7D03" w:rsidRDefault="0022294E" w:rsidP="0022294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262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2294E" w:rsidRPr="009A7D03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2294E" w:rsidRPr="009A7D03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sarađuje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razmjenjuje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organima</w:t>
      </w:r>
      <w:r w:rsidR="00AC6CAC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C6CAC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AC6CAC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262.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AC6CAC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AC6CAC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AC6CAC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C6CAC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nadležnim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organima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sprovođenjem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sprečavanje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pranja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novca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finansiranja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terorističkih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2294E" w:rsidRPr="009A7D03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Saradnja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obuhvata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prikupljanje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informacija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zatražio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razmjenu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prikupljenih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informacija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2294E" w:rsidRPr="009A7D03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informacija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vršenja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E0591D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organi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urediti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međusobnim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zaključivanjem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2294E" w:rsidRPr="009A7D03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(4)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Organi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koriste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načelom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uzajamnosti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čuvanja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tajne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isključivo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22294E" w:rsidRPr="009A7D03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svojih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sprečavanja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pranja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novca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finansiranja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terorističkih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22294E" w:rsidRPr="009A7D03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žalbe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izjavljuju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sudske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postupke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>.“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22294E" w:rsidRPr="009A7D03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2294E" w:rsidRPr="009A7D03" w:rsidRDefault="009A7D03" w:rsidP="0022294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22294E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</w:t>
      </w:r>
    </w:p>
    <w:p w:rsidR="0022294E" w:rsidRPr="009A7D03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2294E" w:rsidRPr="009A7D03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296.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117)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poslije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riječi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odgovornosti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zapeta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riječi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 w:rsidR="009A7D0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9A7D0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9A7D0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Pr="009A7D0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utvrđenim</w:t>
      </w:r>
      <w:r w:rsidRPr="009A7D0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Pr="009A7D0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Pr="009A7D0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9A7D0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dostavi</w:t>
      </w:r>
      <w:r w:rsidRPr="009A7D0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obavještenje</w:t>
      </w:r>
      <w:r w:rsidRPr="009A7D0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9A7D0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pružanju</w:t>
      </w:r>
      <w:r w:rsidRPr="009A7D0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usluge</w:t>
      </w:r>
      <w:r w:rsidRPr="009A7D0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povezane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virtuelnim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valutama</w:t>
      </w:r>
      <w:r w:rsidRPr="009A7D0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A7D0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9A7D0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9A7D0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taj</w:t>
      </w:r>
      <w:r w:rsidRPr="009A7D0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prekršaj</w:t>
      </w:r>
      <w:r w:rsidRPr="009A7D0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čini</w:t>
      </w:r>
      <w:r w:rsidRPr="009A7D0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9A7D0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produženom</w:t>
      </w:r>
      <w:r w:rsidRPr="009A7D0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trajanju</w:t>
      </w:r>
      <w:r w:rsidRPr="009A7D0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“.</w:t>
      </w:r>
    </w:p>
    <w:p w:rsidR="0022294E" w:rsidRPr="009A7D03" w:rsidRDefault="0022294E" w:rsidP="0022294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2294E" w:rsidRPr="009A7D03" w:rsidRDefault="009A7D03" w:rsidP="0022294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22294E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</w:t>
      </w:r>
    </w:p>
    <w:p w:rsidR="0022294E" w:rsidRPr="009A7D03" w:rsidRDefault="0022294E" w:rsidP="0022294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2294E" w:rsidRPr="009A7D03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Poslije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296.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296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22294E" w:rsidRPr="009A7D03" w:rsidRDefault="0022294E" w:rsidP="0022294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296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2294E" w:rsidRPr="009A7D03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2294E" w:rsidRPr="009A7D03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pružalac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virtuelnim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valutama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svom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poslovanju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preduzima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mjere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radnje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definisane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sprečavanje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pranja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novca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finansiranja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terorističkih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njega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primjenjuju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kaznene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obveznike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mjera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utvrđene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sprečavanje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pranja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novca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finansiranja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terorističkih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2294E" w:rsidRPr="009A7D03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izvršava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zadatke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preduzima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mjere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radnje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definisane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sprečavanje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pranja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novca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finansiranja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terorističkih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preduzima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mjere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prekršajne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naloge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pokreće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prekršajni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>.“</w:t>
      </w:r>
    </w:p>
    <w:p w:rsidR="00346443" w:rsidRPr="009A7D03" w:rsidRDefault="00346443" w:rsidP="009A7D03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46443" w:rsidRPr="009A7D03" w:rsidRDefault="00346443" w:rsidP="0022294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2294E" w:rsidRPr="009A7D03" w:rsidRDefault="009A7D03" w:rsidP="0022294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22294E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</w:t>
      </w:r>
    </w:p>
    <w:p w:rsidR="0022294E" w:rsidRPr="009A7D03" w:rsidRDefault="0022294E" w:rsidP="0022294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2294E" w:rsidRPr="009A7D03" w:rsidRDefault="009A7D03" w:rsidP="0022294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2294E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22294E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299.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poslije</w:t>
      </w:r>
      <w:r w:rsidR="0022294E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22294E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22294E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2294E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="0022294E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22294E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2294E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22294E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glase</w:t>
      </w:r>
      <w:r w:rsidR="0022294E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22294E" w:rsidRPr="009A7D03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61A1E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„(5)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Pružaocu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virtuelnim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valutama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preduzima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mjere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radnje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definisane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sprečavanje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pranja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novca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finansiranja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terorističkih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DD0B6C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izreći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mjeru</w:t>
      </w:r>
      <w:r w:rsidR="00DD0B6C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brisanja</w:t>
      </w:r>
      <w:r w:rsidR="00DD0B6C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D0B6C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evidencije</w:t>
      </w:r>
      <w:r w:rsidR="00DD0B6C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jedne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2294E" w:rsidRPr="009A7D03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ab/>
        <w:t xml:space="preserve">(6)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pružalac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virtuelnim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valutama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učini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povratu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DD0B6C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mu</w:t>
      </w:r>
      <w:r w:rsidR="00DD0B6C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izriče</w:t>
      </w:r>
      <w:r w:rsidR="00DD0B6C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mjeru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trajnog</w:t>
      </w:r>
      <w:r w:rsidR="00D61A1E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brisanja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evidencije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.“ </w:t>
      </w:r>
    </w:p>
    <w:p w:rsidR="0022294E" w:rsidRPr="009A7D03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2294E" w:rsidRPr="009A7D03" w:rsidRDefault="009A7D03" w:rsidP="0022294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22294E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</w:t>
      </w:r>
    </w:p>
    <w:p w:rsidR="0022294E" w:rsidRPr="009A7D03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2294E" w:rsidRPr="009A7D03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Poslije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301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301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22294E" w:rsidRPr="009A7D03" w:rsidRDefault="0022294E" w:rsidP="0022294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301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2294E" w:rsidRPr="009A7D03" w:rsidRDefault="0022294E" w:rsidP="0022294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2294E" w:rsidRPr="009A7D03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podzakonski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propis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260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donijeti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90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njegovog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>.“</w:t>
      </w:r>
    </w:p>
    <w:p w:rsidR="0022294E" w:rsidRPr="009A7D03" w:rsidRDefault="0022294E" w:rsidP="0022294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46443" w:rsidRPr="009A7D03" w:rsidRDefault="00346443" w:rsidP="0022294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2294E" w:rsidRPr="009A7D03" w:rsidRDefault="009A7D03" w:rsidP="0022294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22294E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</w:t>
      </w:r>
    </w:p>
    <w:p w:rsidR="0022294E" w:rsidRPr="009A7D03" w:rsidRDefault="0022294E" w:rsidP="0022294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2294E" w:rsidRPr="009A7D03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Poslije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303.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303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22294E" w:rsidRPr="009A7D03" w:rsidRDefault="0022294E" w:rsidP="0022294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303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2294E" w:rsidRPr="009A7D03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22294E" w:rsidRPr="009A7D03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Pružalac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virtuelnim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valutama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120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uskladi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poslovanje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njegovim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podzakonskih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donesenih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njega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>.“</w:t>
      </w:r>
    </w:p>
    <w:p w:rsidR="0022294E" w:rsidRPr="009A7D03" w:rsidRDefault="0022294E" w:rsidP="0022294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46443" w:rsidRPr="009A7D03" w:rsidRDefault="00346443" w:rsidP="0022294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2294E" w:rsidRPr="009A7D03" w:rsidRDefault="009A7D03" w:rsidP="0022294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22294E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11.</w:t>
      </w:r>
    </w:p>
    <w:p w:rsidR="0022294E" w:rsidRPr="009A7D03" w:rsidRDefault="0022294E" w:rsidP="0022294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2294E" w:rsidRPr="009A7D03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“,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90.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njegovog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22294E" w:rsidRPr="009A7D03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2294E" w:rsidRPr="009A7D03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46443" w:rsidRPr="009A7D03" w:rsidRDefault="00346443" w:rsidP="002229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2294E" w:rsidRPr="009A7D03" w:rsidRDefault="0022294E" w:rsidP="002229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2294E" w:rsidRPr="009A7D03" w:rsidRDefault="009A7D03" w:rsidP="0022294E">
      <w:pPr>
        <w:tabs>
          <w:tab w:val="center" w:pos="720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22294E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FD74C4">
        <w:rPr>
          <w:rFonts w:ascii="Times New Roman" w:hAnsi="Times New Roman" w:cs="Times New Roman"/>
          <w:noProof/>
          <w:sz w:val="24"/>
          <w:szCs w:val="24"/>
          <w:lang w:val="sr-Latn-CS"/>
        </w:rPr>
        <w:t>02/1-021-675</w:t>
      </w:r>
      <w:bookmarkStart w:id="0" w:name="_GoBack"/>
      <w:bookmarkEnd w:id="0"/>
      <w:r w:rsidR="00346443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>/22</w:t>
      </w:r>
      <w:r w:rsidR="0022294E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POTPREDSJEDNIK</w:t>
      </w:r>
    </w:p>
    <w:p w:rsidR="0022294E" w:rsidRPr="009A7D03" w:rsidRDefault="009A7D03" w:rsidP="0022294E">
      <w:pPr>
        <w:tabs>
          <w:tab w:val="center" w:pos="720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Datum</w:t>
      </w:r>
      <w:r w:rsidR="0022294E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346443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23</w:t>
      </w:r>
      <w:r w:rsidR="00346443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juna</w:t>
      </w:r>
      <w:r w:rsidR="00346443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22294E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22294E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22294E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22294E" w:rsidRPr="009A7D03" w:rsidRDefault="0022294E" w:rsidP="0022294E">
      <w:pPr>
        <w:tabs>
          <w:tab w:val="center" w:pos="774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2294E" w:rsidRPr="009A7D03" w:rsidRDefault="0022294E" w:rsidP="0022294E">
      <w:pPr>
        <w:tabs>
          <w:tab w:val="center" w:pos="720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BA"/>
        </w:rPr>
      </w:pPr>
      <w:r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346443" w:rsidRP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Denis </w:t>
      </w:r>
      <w:r w:rsidR="009A7D03">
        <w:rPr>
          <w:rFonts w:ascii="Times New Roman" w:hAnsi="Times New Roman" w:cs="Times New Roman"/>
          <w:noProof/>
          <w:sz w:val="24"/>
          <w:szCs w:val="24"/>
          <w:lang w:val="sr-Latn-BA"/>
        </w:rPr>
        <w:t>Šulić</w:t>
      </w:r>
    </w:p>
    <w:p w:rsidR="0022294E" w:rsidRPr="009A7D03" w:rsidRDefault="0022294E" w:rsidP="0022294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9B3DC3" w:rsidRPr="009A7D03" w:rsidRDefault="009B3DC3" w:rsidP="00346443">
      <w:pPr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sectPr w:rsidR="009B3DC3" w:rsidRPr="009A7D03" w:rsidSect="00996713">
      <w:pgSz w:w="11906" w:h="16838" w:code="9"/>
      <w:pgMar w:top="187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899" w:rsidRDefault="00F25899" w:rsidP="003B62DC">
      <w:pPr>
        <w:spacing w:after="0" w:line="240" w:lineRule="auto"/>
      </w:pPr>
      <w:r>
        <w:separator/>
      </w:r>
    </w:p>
  </w:endnote>
  <w:endnote w:type="continuationSeparator" w:id="0">
    <w:p w:rsidR="00F25899" w:rsidRDefault="00F25899" w:rsidP="003B6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899" w:rsidRDefault="00F25899" w:rsidP="003B62DC">
      <w:pPr>
        <w:spacing w:after="0" w:line="240" w:lineRule="auto"/>
      </w:pPr>
      <w:r>
        <w:separator/>
      </w:r>
    </w:p>
  </w:footnote>
  <w:footnote w:type="continuationSeparator" w:id="0">
    <w:p w:rsidR="00F25899" w:rsidRDefault="00F25899" w:rsidP="003B62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4629"/>
    <w:multiLevelType w:val="hybridMultilevel"/>
    <w:tmpl w:val="A3F22AD6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D1A4B7F"/>
    <w:multiLevelType w:val="hybridMultilevel"/>
    <w:tmpl w:val="81B69D18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3D16255F"/>
    <w:multiLevelType w:val="hybridMultilevel"/>
    <w:tmpl w:val="9F948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D9513D"/>
    <w:multiLevelType w:val="hybridMultilevel"/>
    <w:tmpl w:val="C4E2BC24"/>
    <w:lvl w:ilvl="0" w:tplc="F6F82570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  <w:b w:val="0"/>
        <w:i w:val="0"/>
        <w:strike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512F32B2"/>
    <w:multiLevelType w:val="hybridMultilevel"/>
    <w:tmpl w:val="CD746F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D54F2F"/>
    <w:multiLevelType w:val="hybridMultilevel"/>
    <w:tmpl w:val="D2CA0522"/>
    <w:lvl w:ilvl="0" w:tplc="BC3AA75A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049"/>
    <w:rsid w:val="00004F67"/>
    <w:rsid w:val="0001782F"/>
    <w:rsid w:val="00034125"/>
    <w:rsid w:val="000359C3"/>
    <w:rsid w:val="0005200F"/>
    <w:rsid w:val="00055887"/>
    <w:rsid w:val="000561B7"/>
    <w:rsid w:val="00056513"/>
    <w:rsid w:val="000666AD"/>
    <w:rsid w:val="00070A4E"/>
    <w:rsid w:val="00070FCE"/>
    <w:rsid w:val="000756E1"/>
    <w:rsid w:val="00082675"/>
    <w:rsid w:val="00087AE6"/>
    <w:rsid w:val="00087B1A"/>
    <w:rsid w:val="00090782"/>
    <w:rsid w:val="000909BE"/>
    <w:rsid w:val="00094927"/>
    <w:rsid w:val="000A08BD"/>
    <w:rsid w:val="000A220A"/>
    <w:rsid w:val="000A2827"/>
    <w:rsid w:val="000C4744"/>
    <w:rsid w:val="000D0C36"/>
    <w:rsid w:val="000D12F9"/>
    <w:rsid w:val="000E2443"/>
    <w:rsid w:val="000E71E6"/>
    <w:rsid w:val="000E79C8"/>
    <w:rsid w:val="000F1DA6"/>
    <w:rsid w:val="00110D96"/>
    <w:rsid w:val="001113D9"/>
    <w:rsid w:val="00115559"/>
    <w:rsid w:val="00125360"/>
    <w:rsid w:val="00130332"/>
    <w:rsid w:val="00135060"/>
    <w:rsid w:val="00137142"/>
    <w:rsid w:val="00137E57"/>
    <w:rsid w:val="00144388"/>
    <w:rsid w:val="00153ADD"/>
    <w:rsid w:val="00153F18"/>
    <w:rsid w:val="001700E7"/>
    <w:rsid w:val="001713A3"/>
    <w:rsid w:val="00177F96"/>
    <w:rsid w:val="001805C5"/>
    <w:rsid w:val="00180DE4"/>
    <w:rsid w:val="00181DF0"/>
    <w:rsid w:val="0018517B"/>
    <w:rsid w:val="00193643"/>
    <w:rsid w:val="001949BD"/>
    <w:rsid w:val="00195274"/>
    <w:rsid w:val="00196902"/>
    <w:rsid w:val="001A1868"/>
    <w:rsid w:val="001A21E0"/>
    <w:rsid w:val="001A61D3"/>
    <w:rsid w:val="001B2B61"/>
    <w:rsid w:val="001D27FD"/>
    <w:rsid w:val="001D31BF"/>
    <w:rsid w:val="001D398F"/>
    <w:rsid w:val="001D739F"/>
    <w:rsid w:val="001E2300"/>
    <w:rsid w:val="001E3556"/>
    <w:rsid w:val="001E392E"/>
    <w:rsid w:val="001E6109"/>
    <w:rsid w:val="001F0780"/>
    <w:rsid w:val="00206C13"/>
    <w:rsid w:val="00210361"/>
    <w:rsid w:val="00216F3F"/>
    <w:rsid w:val="00220565"/>
    <w:rsid w:val="0022294E"/>
    <w:rsid w:val="00241F8C"/>
    <w:rsid w:val="00250393"/>
    <w:rsid w:val="00253869"/>
    <w:rsid w:val="00264E86"/>
    <w:rsid w:val="002738F0"/>
    <w:rsid w:val="00281375"/>
    <w:rsid w:val="0028153D"/>
    <w:rsid w:val="00294AAA"/>
    <w:rsid w:val="00296CD9"/>
    <w:rsid w:val="00296E94"/>
    <w:rsid w:val="002A2063"/>
    <w:rsid w:val="002A3FAC"/>
    <w:rsid w:val="002B3B6C"/>
    <w:rsid w:val="002C29F2"/>
    <w:rsid w:val="002C41A4"/>
    <w:rsid w:val="002D1B71"/>
    <w:rsid w:val="002D7398"/>
    <w:rsid w:val="002D7659"/>
    <w:rsid w:val="002D78B5"/>
    <w:rsid w:val="002E6C16"/>
    <w:rsid w:val="002F055E"/>
    <w:rsid w:val="00304833"/>
    <w:rsid w:val="003109EB"/>
    <w:rsid w:val="0032067E"/>
    <w:rsid w:val="003332EA"/>
    <w:rsid w:val="00345EF3"/>
    <w:rsid w:val="00346443"/>
    <w:rsid w:val="00346FAA"/>
    <w:rsid w:val="0035214D"/>
    <w:rsid w:val="0036378A"/>
    <w:rsid w:val="00373667"/>
    <w:rsid w:val="003750FF"/>
    <w:rsid w:val="003812DD"/>
    <w:rsid w:val="003814D0"/>
    <w:rsid w:val="00381DFB"/>
    <w:rsid w:val="00384A41"/>
    <w:rsid w:val="00393F1B"/>
    <w:rsid w:val="003A6C00"/>
    <w:rsid w:val="003B22D8"/>
    <w:rsid w:val="003B62DC"/>
    <w:rsid w:val="003C25B6"/>
    <w:rsid w:val="003C5F56"/>
    <w:rsid w:val="003D3A40"/>
    <w:rsid w:val="003D6A43"/>
    <w:rsid w:val="003D725B"/>
    <w:rsid w:val="003E2916"/>
    <w:rsid w:val="003E5E04"/>
    <w:rsid w:val="00402655"/>
    <w:rsid w:val="00412A6C"/>
    <w:rsid w:val="00413BD3"/>
    <w:rsid w:val="004166F2"/>
    <w:rsid w:val="004439DA"/>
    <w:rsid w:val="0044770D"/>
    <w:rsid w:val="00450AD4"/>
    <w:rsid w:val="00463EE5"/>
    <w:rsid w:val="00464A84"/>
    <w:rsid w:val="00471FD8"/>
    <w:rsid w:val="00476202"/>
    <w:rsid w:val="00477C42"/>
    <w:rsid w:val="00477D48"/>
    <w:rsid w:val="00496995"/>
    <w:rsid w:val="004A4711"/>
    <w:rsid w:val="004C6AF4"/>
    <w:rsid w:val="004D640D"/>
    <w:rsid w:val="00501B21"/>
    <w:rsid w:val="00501D10"/>
    <w:rsid w:val="00512ACF"/>
    <w:rsid w:val="005140D8"/>
    <w:rsid w:val="00515499"/>
    <w:rsid w:val="0051625F"/>
    <w:rsid w:val="00516FB4"/>
    <w:rsid w:val="00523BB0"/>
    <w:rsid w:val="00525302"/>
    <w:rsid w:val="005257E3"/>
    <w:rsid w:val="00546FBC"/>
    <w:rsid w:val="00554349"/>
    <w:rsid w:val="0055771C"/>
    <w:rsid w:val="00560B9F"/>
    <w:rsid w:val="00562047"/>
    <w:rsid w:val="00563E9C"/>
    <w:rsid w:val="00564D89"/>
    <w:rsid w:val="0057128C"/>
    <w:rsid w:val="005725F7"/>
    <w:rsid w:val="00573CF9"/>
    <w:rsid w:val="00574E84"/>
    <w:rsid w:val="005830A3"/>
    <w:rsid w:val="005939B6"/>
    <w:rsid w:val="00596242"/>
    <w:rsid w:val="005970F4"/>
    <w:rsid w:val="005B1C83"/>
    <w:rsid w:val="005C34A3"/>
    <w:rsid w:val="005C7372"/>
    <w:rsid w:val="005E04D7"/>
    <w:rsid w:val="005F105B"/>
    <w:rsid w:val="005F287A"/>
    <w:rsid w:val="005F3E8A"/>
    <w:rsid w:val="006036C3"/>
    <w:rsid w:val="006039FB"/>
    <w:rsid w:val="00605B5D"/>
    <w:rsid w:val="00607D52"/>
    <w:rsid w:val="00612195"/>
    <w:rsid w:val="00612D70"/>
    <w:rsid w:val="00614650"/>
    <w:rsid w:val="00614BCF"/>
    <w:rsid w:val="00615599"/>
    <w:rsid w:val="006169D2"/>
    <w:rsid w:val="006204B3"/>
    <w:rsid w:val="006217FA"/>
    <w:rsid w:val="00623A24"/>
    <w:rsid w:val="00624E3A"/>
    <w:rsid w:val="006378A1"/>
    <w:rsid w:val="006408A6"/>
    <w:rsid w:val="006445FD"/>
    <w:rsid w:val="00645E33"/>
    <w:rsid w:val="00653D04"/>
    <w:rsid w:val="006560CC"/>
    <w:rsid w:val="00676D89"/>
    <w:rsid w:val="00683863"/>
    <w:rsid w:val="0068741B"/>
    <w:rsid w:val="00693341"/>
    <w:rsid w:val="00697502"/>
    <w:rsid w:val="006B3DDE"/>
    <w:rsid w:val="006C7640"/>
    <w:rsid w:val="006C7F37"/>
    <w:rsid w:val="006F6B73"/>
    <w:rsid w:val="00701C21"/>
    <w:rsid w:val="0070517A"/>
    <w:rsid w:val="00705A06"/>
    <w:rsid w:val="007128F0"/>
    <w:rsid w:val="00721345"/>
    <w:rsid w:val="007277B6"/>
    <w:rsid w:val="00730506"/>
    <w:rsid w:val="00731991"/>
    <w:rsid w:val="0075098A"/>
    <w:rsid w:val="007509C4"/>
    <w:rsid w:val="00757B41"/>
    <w:rsid w:val="00760F32"/>
    <w:rsid w:val="0077252B"/>
    <w:rsid w:val="0079395E"/>
    <w:rsid w:val="007A2140"/>
    <w:rsid w:val="007A620F"/>
    <w:rsid w:val="007A670F"/>
    <w:rsid w:val="007B145E"/>
    <w:rsid w:val="007B6EC1"/>
    <w:rsid w:val="007B767A"/>
    <w:rsid w:val="007C4399"/>
    <w:rsid w:val="007C4B98"/>
    <w:rsid w:val="007C596F"/>
    <w:rsid w:val="007C67CA"/>
    <w:rsid w:val="007C7144"/>
    <w:rsid w:val="007D460F"/>
    <w:rsid w:val="007D553F"/>
    <w:rsid w:val="007D5855"/>
    <w:rsid w:val="007E2A7A"/>
    <w:rsid w:val="007E65BB"/>
    <w:rsid w:val="007F2EB5"/>
    <w:rsid w:val="00805D12"/>
    <w:rsid w:val="0081065A"/>
    <w:rsid w:val="008261F3"/>
    <w:rsid w:val="00834F81"/>
    <w:rsid w:val="00846C92"/>
    <w:rsid w:val="0084797A"/>
    <w:rsid w:val="008518AC"/>
    <w:rsid w:val="008518CA"/>
    <w:rsid w:val="008612EE"/>
    <w:rsid w:val="00875531"/>
    <w:rsid w:val="00885E10"/>
    <w:rsid w:val="008A5781"/>
    <w:rsid w:val="008B525F"/>
    <w:rsid w:val="008C4D66"/>
    <w:rsid w:val="008C4EA9"/>
    <w:rsid w:val="008F192E"/>
    <w:rsid w:val="008F245A"/>
    <w:rsid w:val="009019F4"/>
    <w:rsid w:val="00922DF0"/>
    <w:rsid w:val="00932BE5"/>
    <w:rsid w:val="009443FD"/>
    <w:rsid w:val="009575E0"/>
    <w:rsid w:val="00961BC0"/>
    <w:rsid w:val="00961C0C"/>
    <w:rsid w:val="00963D5E"/>
    <w:rsid w:val="009717D3"/>
    <w:rsid w:val="00972B65"/>
    <w:rsid w:val="00976221"/>
    <w:rsid w:val="00977698"/>
    <w:rsid w:val="009811FF"/>
    <w:rsid w:val="0098123D"/>
    <w:rsid w:val="00982B0C"/>
    <w:rsid w:val="00983070"/>
    <w:rsid w:val="00985EE8"/>
    <w:rsid w:val="00987BD7"/>
    <w:rsid w:val="00992E70"/>
    <w:rsid w:val="00993DFC"/>
    <w:rsid w:val="00994F8E"/>
    <w:rsid w:val="00996713"/>
    <w:rsid w:val="009A7D03"/>
    <w:rsid w:val="009B3DC3"/>
    <w:rsid w:val="009D052E"/>
    <w:rsid w:val="009D1025"/>
    <w:rsid w:val="009D1642"/>
    <w:rsid w:val="009D6D62"/>
    <w:rsid w:val="009D70C6"/>
    <w:rsid w:val="009E17E8"/>
    <w:rsid w:val="009E3C29"/>
    <w:rsid w:val="009F15A2"/>
    <w:rsid w:val="009F1847"/>
    <w:rsid w:val="009F757E"/>
    <w:rsid w:val="00A02329"/>
    <w:rsid w:val="00A14D8B"/>
    <w:rsid w:val="00A27EDD"/>
    <w:rsid w:val="00A36E9A"/>
    <w:rsid w:val="00A50123"/>
    <w:rsid w:val="00A62332"/>
    <w:rsid w:val="00A74713"/>
    <w:rsid w:val="00A87658"/>
    <w:rsid w:val="00A96FBC"/>
    <w:rsid w:val="00AA577C"/>
    <w:rsid w:val="00AB09C5"/>
    <w:rsid w:val="00AB2786"/>
    <w:rsid w:val="00AC4593"/>
    <w:rsid w:val="00AC6CAC"/>
    <w:rsid w:val="00AC7C8B"/>
    <w:rsid w:val="00AD0881"/>
    <w:rsid w:val="00AD1446"/>
    <w:rsid w:val="00AD3923"/>
    <w:rsid w:val="00AE1824"/>
    <w:rsid w:val="00AE33A9"/>
    <w:rsid w:val="00AE33D2"/>
    <w:rsid w:val="00AF07AF"/>
    <w:rsid w:val="00AF23AD"/>
    <w:rsid w:val="00AF7633"/>
    <w:rsid w:val="00B02528"/>
    <w:rsid w:val="00B051D8"/>
    <w:rsid w:val="00B06A73"/>
    <w:rsid w:val="00B212D1"/>
    <w:rsid w:val="00B21EA9"/>
    <w:rsid w:val="00B269D4"/>
    <w:rsid w:val="00B31C62"/>
    <w:rsid w:val="00B359C1"/>
    <w:rsid w:val="00B41E2B"/>
    <w:rsid w:val="00B53968"/>
    <w:rsid w:val="00B55C3F"/>
    <w:rsid w:val="00B63ADF"/>
    <w:rsid w:val="00B676E0"/>
    <w:rsid w:val="00B75A02"/>
    <w:rsid w:val="00B85333"/>
    <w:rsid w:val="00B85FFE"/>
    <w:rsid w:val="00B93A8C"/>
    <w:rsid w:val="00B979AC"/>
    <w:rsid w:val="00BA1FCE"/>
    <w:rsid w:val="00BA2823"/>
    <w:rsid w:val="00BA5EC4"/>
    <w:rsid w:val="00BA7B5C"/>
    <w:rsid w:val="00BB182E"/>
    <w:rsid w:val="00BB2FEE"/>
    <w:rsid w:val="00BC315A"/>
    <w:rsid w:val="00BC7A78"/>
    <w:rsid w:val="00BE3A04"/>
    <w:rsid w:val="00BE3C68"/>
    <w:rsid w:val="00BE7306"/>
    <w:rsid w:val="00BF1C75"/>
    <w:rsid w:val="00BF2EE5"/>
    <w:rsid w:val="00BF660A"/>
    <w:rsid w:val="00C05DBB"/>
    <w:rsid w:val="00C05E08"/>
    <w:rsid w:val="00C06AAF"/>
    <w:rsid w:val="00C125D3"/>
    <w:rsid w:val="00C1606F"/>
    <w:rsid w:val="00C304EB"/>
    <w:rsid w:val="00C345A1"/>
    <w:rsid w:val="00C37F02"/>
    <w:rsid w:val="00C43CAF"/>
    <w:rsid w:val="00C53C53"/>
    <w:rsid w:val="00C5653D"/>
    <w:rsid w:val="00C824EA"/>
    <w:rsid w:val="00C82AFB"/>
    <w:rsid w:val="00C8723B"/>
    <w:rsid w:val="00C978EE"/>
    <w:rsid w:val="00CA670F"/>
    <w:rsid w:val="00CA7210"/>
    <w:rsid w:val="00CB3441"/>
    <w:rsid w:val="00CE3C92"/>
    <w:rsid w:val="00CF0E0A"/>
    <w:rsid w:val="00CF2740"/>
    <w:rsid w:val="00D04197"/>
    <w:rsid w:val="00D124A3"/>
    <w:rsid w:val="00D16D46"/>
    <w:rsid w:val="00D16DF9"/>
    <w:rsid w:val="00D24AF0"/>
    <w:rsid w:val="00D351A6"/>
    <w:rsid w:val="00D45852"/>
    <w:rsid w:val="00D5160A"/>
    <w:rsid w:val="00D53FFE"/>
    <w:rsid w:val="00D61A1E"/>
    <w:rsid w:val="00D74044"/>
    <w:rsid w:val="00D7417E"/>
    <w:rsid w:val="00D76120"/>
    <w:rsid w:val="00D8630D"/>
    <w:rsid w:val="00D94312"/>
    <w:rsid w:val="00DA008D"/>
    <w:rsid w:val="00DA0F13"/>
    <w:rsid w:val="00DA4DA7"/>
    <w:rsid w:val="00DA77D8"/>
    <w:rsid w:val="00DC175E"/>
    <w:rsid w:val="00DC38FF"/>
    <w:rsid w:val="00DC7F85"/>
    <w:rsid w:val="00DD0B6C"/>
    <w:rsid w:val="00DD2907"/>
    <w:rsid w:val="00DF1AE5"/>
    <w:rsid w:val="00E03B90"/>
    <w:rsid w:val="00E0591D"/>
    <w:rsid w:val="00E07FD8"/>
    <w:rsid w:val="00E1578C"/>
    <w:rsid w:val="00E15900"/>
    <w:rsid w:val="00E15A4E"/>
    <w:rsid w:val="00E22BAB"/>
    <w:rsid w:val="00E2563B"/>
    <w:rsid w:val="00E271CC"/>
    <w:rsid w:val="00E32877"/>
    <w:rsid w:val="00E424E4"/>
    <w:rsid w:val="00E46321"/>
    <w:rsid w:val="00E54A4C"/>
    <w:rsid w:val="00E574C7"/>
    <w:rsid w:val="00E60FA5"/>
    <w:rsid w:val="00E625F3"/>
    <w:rsid w:val="00E63273"/>
    <w:rsid w:val="00E63583"/>
    <w:rsid w:val="00E65E34"/>
    <w:rsid w:val="00E67047"/>
    <w:rsid w:val="00E7470C"/>
    <w:rsid w:val="00E84933"/>
    <w:rsid w:val="00E92B86"/>
    <w:rsid w:val="00EA025D"/>
    <w:rsid w:val="00EB4198"/>
    <w:rsid w:val="00EB44FB"/>
    <w:rsid w:val="00EC16A3"/>
    <w:rsid w:val="00EC37C5"/>
    <w:rsid w:val="00EC77DE"/>
    <w:rsid w:val="00ED6F59"/>
    <w:rsid w:val="00EF5F24"/>
    <w:rsid w:val="00F012EA"/>
    <w:rsid w:val="00F11175"/>
    <w:rsid w:val="00F224C2"/>
    <w:rsid w:val="00F25899"/>
    <w:rsid w:val="00F346CD"/>
    <w:rsid w:val="00F352EF"/>
    <w:rsid w:val="00F461B0"/>
    <w:rsid w:val="00F5323D"/>
    <w:rsid w:val="00F53808"/>
    <w:rsid w:val="00F545AC"/>
    <w:rsid w:val="00F57049"/>
    <w:rsid w:val="00F633F3"/>
    <w:rsid w:val="00F7704E"/>
    <w:rsid w:val="00F80E96"/>
    <w:rsid w:val="00F81319"/>
    <w:rsid w:val="00F91BD5"/>
    <w:rsid w:val="00F9568E"/>
    <w:rsid w:val="00FA61F3"/>
    <w:rsid w:val="00FA7552"/>
    <w:rsid w:val="00FB32CF"/>
    <w:rsid w:val="00FC0D4A"/>
    <w:rsid w:val="00FC0DA6"/>
    <w:rsid w:val="00FD74C4"/>
    <w:rsid w:val="00FE35E4"/>
    <w:rsid w:val="00FE798A"/>
    <w:rsid w:val="00FF7928"/>
    <w:rsid w:val="00FF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049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471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39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95E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BA28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282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2823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28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2823"/>
    <w:rPr>
      <w:b/>
      <w:bCs/>
      <w:sz w:val="20"/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B62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Cyrl-B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B62DC"/>
    <w:rPr>
      <w:rFonts w:ascii="Times New Roman" w:eastAsia="Times New Roman" w:hAnsi="Times New Roman" w:cs="Times New Roman"/>
      <w:sz w:val="20"/>
      <w:szCs w:val="20"/>
      <w:lang w:val="sr-Cyrl-BA"/>
    </w:rPr>
  </w:style>
  <w:style w:type="character" w:styleId="FootnoteReference">
    <w:name w:val="footnote reference"/>
    <w:uiPriority w:val="99"/>
    <w:semiHidden/>
    <w:unhideWhenUsed/>
    <w:rsid w:val="003B62DC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7417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738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62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6202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4762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6202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049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471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39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95E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BA28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282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2823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28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2823"/>
    <w:rPr>
      <w:b/>
      <w:bCs/>
      <w:sz w:val="20"/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B62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Cyrl-B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B62DC"/>
    <w:rPr>
      <w:rFonts w:ascii="Times New Roman" w:eastAsia="Times New Roman" w:hAnsi="Times New Roman" w:cs="Times New Roman"/>
      <w:sz w:val="20"/>
      <w:szCs w:val="20"/>
      <w:lang w:val="sr-Cyrl-BA"/>
    </w:rPr>
  </w:style>
  <w:style w:type="character" w:styleId="FootnoteReference">
    <w:name w:val="footnote reference"/>
    <w:uiPriority w:val="99"/>
    <w:semiHidden/>
    <w:unhideWhenUsed/>
    <w:rsid w:val="003B62DC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7417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738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62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6202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4762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6202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E0C47-0CC5-46C4-9D44-7B0CFE2A4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1270</Words>
  <Characters>7239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 Telić</dc:creator>
  <cp:lastModifiedBy>Ljiljana Timotija</cp:lastModifiedBy>
  <cp:revision>25</cp:revision>
  <cp:lastPrinted>2022-05-18T07:10:00Z</cp:lastPrinted>
  <dcterms:created xsi:type="dcterms:W3CDTF">2022-05-11T22:13:00Z</dcterms:created>
  <dcterms:modified xsi:type="dcterms:W3CDTF">2022-06-23T13:05:00Z</dcterms:modified>
</cp:coreProperties>
</file>